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6E" w:rsidRPr="00AE09E3" w:rsidRDefault="00E3136E" w:rsidP="00E3136E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AE09E3">
        <w:rPr>
          <w:b/>
          <w:sz w:val="28"/>
          <w:szCs w:val="28"/>
        </w:rPr>
        <w:t>Приложение 2</w:t>
      </w:r>
    </w:p>
    <w:p w:rsidR="00E3136E" w:rsidRPr="003F2AD9" w:rsidRDefault="00E3136E" w:rsidP="00E3136E">
      <w:pPr>
        <w:spacing w:line="360" w:lineRule="auto"/>
        <w:ind w:firstLine="567"/>
        <w:jc w:val="center"/>
        <w:rPr>
          <w:sz w:val="28"/>
          <w:szCs w:val="28"/>
        </w:rPr>
      </w:pPr>
      <w:r w:rsidRPr="003F2AD9">
        <w:rPr>
          <w:sz w:val="28"/>
          <w:szCs w:val="28"/>
        </w:rPr>
        <w:t>Анкетирование</w:t>
      </w:r>
    </w:p>
    <w:p w:rsidR="00E3136E" w:rsidRPr="003F2AD9" w:rsidRDefault="00E3136E" w:rsidP="00E3136E">
      <w:pPr>
        <w:numPr>
          <w:ilvl w:val="0"/>
          <w:numId w:val="2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Класс  ____________________</w:t>
      </w:r>
    </w:p>
    <w:p w:rsidR="00E3136E" w:rsidRPr="003F2AD9" w:rsidRDefault="00E3136E" w:rsidP="00E3136E">
      <w:pPr>
        <w:numPr>
          <w:ilvl w:val="0"/>
          <w:numId w:val="2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Есть ли у Вас дома компьютер?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Да                б) Нет</w:t>
      </w:r>
    </w:p>
    <w:p w:rsidR="00E3136E" w:rsidRPr="003F2AD9" w:rsidRDefault="00E3136E" w:rsidP="00E3136E">
      <w:pPr>
        <w:numPr>
          <w:ilvl w:val="0"/>
          <w:numId w:val="3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Разрешают ли родители пользоваться компьютером?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Да                б) Нет</w:t>
      </w:r>
    </w:p>
    <w:p w:rsidR="00E3136E" w:rsidRPr="003F2AD9" w:rsidRDefault="00E3136E" w:rsidP="00E3136E">
      <w:pPr>
        <w:numPr>
          <w:ilvl w:val="0"/>
          <w:numId w:val="4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Чем конкретно Вы занимаетесь, сидя за компьютером?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Интернет     б) Игры     в) Для учебы</w:t>
      </w:r>
    </w:p>
    <w:p w:rsidR="00E3136E" w:rsidRPr="003F2AD9" w:rsidRDefault="00E3136E" w:rsidP="00E3136E">
      <w:pPr>
        <w:numPr>
          <w:ilvl w:val="0"/>
          <w:numId w:val="5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Сколько в день Вы проводите за компьютером по времени?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Менее 30 мин  б) От 30 мин до 1 ч   в) От 1 ч до 2 ч  г) Более 2 ч.</w:t>
      </w:r>
    </w:p>
    <w:p w:rsidR="00E3136E" w:rsidRPr="003F2AD9" w:rsidRDefault="00E3136E" w:rsidP="00E3136E">
      <w:pPr>
        <w:numPr>
          <w:ilvl w:val="0"/>
          <w:numId w:val="6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Если по каким-то причинам компьютер неисправен, чем Вы заняты?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Чтение   б) Просмотр телевизора  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 xml:space="preserve">в) Творчество (рисование, </w:t>
      </w:r>
      <w:proofErr w:type="spellStart"/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бисероплетение</w:t>
      </w:r>
      <w:proofErr w:type="spellEnd"/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 xml:space="preserve"> и т.п.)  г) Прогулка</w:t>
      </w:r>
    </w:p>
    <w:p w:rsidR="00E3136E" w:rsidRPr="003F2AD9" w:rsidRDefault="00E3136E" w:rsidP="00E3136E">
      <w:pPr>
        <w:numPr>
          <w:ilvl w:val="0"/>
          <w:numId w:val="7"/>
        </w:numPr>
        <w:spacing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Свое свободное время Вы бы с удовольствием посвятили….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а) Чтение   б) Просмотр телевизора  в) Творчество</w:t>
      </w:r>
    </w:p>
    <w:p w:rsidR="00E3136E" w:rsidRPr="003F2AD9" w:rsidRDefault="00E3136E" w:rsidP="00E3136E">
      <w:pPr>
        <w:pStyle w:val="c49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133985</wp:posOffset>
            </wp:positionV>
            <wp:extent cx="5124450" cy="1933575"/>
            <wp:effectExtent l="19050" t="0" r="0" b="0"/>
            <wp:wrapNone/>
            <wp:docPr id="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2646" t="12718" r="4749" b="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г) Прогулка  </w:t>
      </w:r>
      <w:proofErr w:type="spellStart"/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3F2AD9">
        <w:rPr>
          <w:rStyle w:val="c8"/>
          <w:color w:val="000000"/>
          <w:sz w:val="28"/>
          <w:szCs w:val="28"/>
          <w:bdr w:val="none" w:sz="0" w:space="0" w:color="auto" w:frame="1"/>
        </w:rPr>
        <w:t>) Компьютер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Pr="003F2AD9" w:rsidRDefault="00E3136E" w:rsidP="00E3136E">
      <w:pPr>
        <w:spacing w:line="360" w:lineRule="auto"/>
        <w:jc w:val="both"/>
        <w:rPr>
          <w:sz w:val="28"/>
          <w:szCs w:val="28"/>
        </w:rPr>
      </w:pPr>
    </w:p>
    <w:p w:rsidR="00E3136E" w:rsidRPr="00E3136E" w:rsidRDefault="00E3136E" w:rsidP="00E3136E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424814</wp:posOffset>
            </wp:positionH>
            <wp:positionV relativeFrom="paragraph">
              <wp:posOffset>158750</wp:posOffset>
            </wp:positionV>
            <wp:extent cx="4619625" cy="1885950"/>
            <wp:effectExtent l="19050" t="0" r="9525" b="0"/>
            <wp:wrapNone/>
            <wp:docPr id="2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2646" t="10431" r="4749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AD9">
        <w:rPr>
          <w:sz w:val="28"/>
          <w:szCs w:val="28"/>
        </w:rPr>
        <w:t>сколько времени Вы проводите за компьютером?</w:t>
      </w: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Pr="00F147F8" w:rsidRDefault="00E3136E" w:rsidP="00E3136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147F8">
        <w:rPr>
          <w:i/>
          <w:sz w:val="28"/>
          <w:szCs w:val="28"/>
        </w:rPr>
        <w:lastRenderedPageBreak/>
        <w:t>Анализ результатов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sz w:val="28"/>
          <w:szCs w:val="28"/>
        </w:rPr>
        <w:t>По результатам проведенного анкетирования выяснилось, что нормой считается, если ученик проводит за компьютером 2–3 ч в день. Среди участников анкетирования ежедневно проводят за компьютером более 3 ч 27,5 %, от 2 до 3 ч в день – 42,5%; до 1 часа – 30%.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sz w:val="28"/>
          <w:szCs w:val="28"/>
        </w:rPr>
        <w:t>В компьютерные игры постоянно играют 25% учащихся. Многие отмечают, что им трудно оторваться от компьютерной игры. Это может свидетельствовать о возможности возникновения компьютерной зависимости.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sz w:val="28"/>
          <w:szCs w:val="28"/>
        </w:rPr>
        <w:t xml:space="preserve"> Гимнастику для глаз делают только треть опрошенных. На раздражительность, переживание провала в игре указывают 42,5% игроков. 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sz w:val="28"/>
          <w:szCs w:val="28"/>
        </w:rPr>
        <w:t>Выводы. Большинство школьников не знают норм работы за компьютером, недостаточно заботятся о своем здоровье, проводя за компьютером, слишком много времени, что может привести к возникновению различных заболеваний, в том числе психических.</w:t>
      </w:r>
    </w:p>
    <w:p w:rsidR="00E3136E" w:rsidRPr="003F2AD9" w:rsidRDefault="00E3136E" w:rsidP="00E3136E">
      <w:pPr>
        <w:spacing w:line="360" w:lineRule="auto"/>
        <w:ind w:firstLine="567"/>
        <w:jc w:val="both"/>
        <w:rPr>
          <w:sz w:val="28"/>
          <w:szCs w:val="28"/>
        </w:rPr>
      </w:pPr>
    </w:p>
    <w:p w:rsidR="00E3136E" w:rsidRDefault="00E3136E" w:rsidP="00E3136E"/>
    <w:p w:rsidR="00326482" w:rsidRDefault="00326482"/>
    <w:sectPr w:rsidR="00326482" w:rsidSect="00E3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321"/>
    <w:multiLevelType w:val="multilevel"/>
    <w:tmpl w:val="678E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83E4E"/>
    <w:multiLevelType w:val="multilevel"/>
    <w:tmpl w:val="E9202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0D52"/>
    <w:multiLevelType w:val="multilevel"/>
    <w:tmpl w:val="5D2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64D52"/>
    <w:multiLevelType w:val="hybridMultilevel"/>
    <w:tmpl w:val="E7CE8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278B4"/>
    <w:multiLevelType w:val="multilevel"/>
    <w:tmpl w:val="A4FA9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2306F"/>
    <w:multiLevelType w:val="multilevel"/>
    <w:tmpl w:val="A692C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32101"/>
    <w:multiLevelType w:val="multilevel"/>
    <w:tmpl w:val="92D6C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76E2E"/>
    <w:multiLevelType w:val="multilevel"/>
    <w:tmpl w:val="68CE3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6E"/>
    <w:rsid w:val="00183AB9"/>
    <w:rsid w:val="00326482"/>
    <w:rsid w:val="00865F77"/>
    <w:rsid w:val="00E3136E"/>
    <w:rsid w:val="00E530FC"/>
    <w:rsid w:val="00F0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3136E"/>
  </w:style>
  <w:style w:type="paragraph" w:customStyle="1" w:styleId="c49">
    <w:name w:val="c49"/>
    <w:basedOn w:val="a"/>
    <w:rsid w:val="00E3136E"/>
    <w:pPr>
      <w:spacing w:before="100" w:beforeAutospacing="1" w:after="100" w:afterAutospacing="1"/>
    </w:pPr>
  </w:style>
  <w:style w:type="paragraph" w:customStyle="1" w:styleId="c66">
    <w:name w:val="c66"/>
    <w:basedOn w:val="a"/>
    <w:rsid w:val="00E3136E"/>
    <w:pPr>
      <w:spacing w:before="100" w:beforeAutospacing="1" w:after="100" w:afterAutospacing="1"/>
    </w:pPr>
  </w:style>
  <w:style w:type="paragraph" w:customStyle="1" w:styleId="c42">
    <w:name w:val="c42"/>
    <w:basedOn w:val="a"/>
    <w:rsid w:val="00E313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2018-01-18T16:45:00Z</dcterms:created>
  <dcterms:modified xsi:type="dcterms:W3CDTF">2018-01-18T16:47:00Z</dcterms:modified>
</cp:coreProperties>
</file>